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A274" w14:textId="77777777" w:rsidR="009F7120" w:rsidRDefault="009F7120">
      <w:pPr>
        <w:spacing w:before="52" w:line="20" w:lineRule="exact"/>
      </w:pPr>
    </w:p>
    <w:p w14:paraId="57B699B0" w14:textId="77777777" w:rsidR="00BF737E" w:rsidRPr="00BC04DD" w:rsidRDefault="00BF737E" w:rsidP="00BF737E">
      <w:pPr>
        <w:ind w:left="2977"/>
        <w:rPr>
          <w:rFonts w:ascii="Garamond" w:eastAsia="Times New Roman" w:hAnsi="Garamond" w:cs="Garamond"/>
          <w:color w:val="2E74B5"/>
          <w:w w:val="130"/>
          <w:sz w:val="40"/>
          <w:szCs w:val="40"/>
          <w:lang w:eastAsia="it-IT"/>
        </w:rPr>
      </w:pPr>
      <w:r>
        <w:rPr>
          <w:rFonts w:ascii="Garamond" w:hAnsi="Garamond" w:cs="Garamond"/>
          <w:noProof/>
          <w:color w:val="2E74B5"/>
          <w:sz w:val="20"/>
          <w:szCs w:val="20"/>
          <w:lang w:eastAsia="it-IT"/>
        </w:rPr>
        <w:drawing>
          <wp:anchor distT="0" distB="0" distL="114300" distR="114300" simplePos="0" relativeHeight="251659776" behindDoc="0" locked="0" layoutInCell="1" allowOverlap="1" wp14:anchorId="0BE5B5BE" wp14:editId="0679EC28">
            <wp:simplePos x="0" y="0"/>
            <wp:positionH relativeFrom="column">
              <wp:posOffset>2540</wp:posOffset>
            </wp:positionH>
            <wp:positionV relativeFrom="paragraph">
              <wp:posOffset>-43180</wp:posOffset>
            </wp:positionV>
            <wp:extent cx="1602105" cy="935990"/>
            <wp:effectExtent l="0" t="0" r="0" b="0"/>
            <wp:wrapSquare wrapText="bothSides"/>
            <wp:docPr id="7" name="Immagine 7" descr="C:\Users\v.cognata\Documents\Logo\Frankeinstein\Toscana Sud\cb6ts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ognata\Documents\Logo\Frankeinstein\Toscana Sud\cb6tspicc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 w:cs="Garamond"/>
          <w:color w:val="2E74B5"/>
          <w:w w:val="130"/>
          <w:sz w:val="40"/>
          <w:szCs w:val="40"/>
          <w:lang w:eastAsia="it-IT"/>
        </w:rPr>
        <w:t>C</w:t>
      </w:r>
      <w:r w:rsidRPr="00BC04DD">
        <w:rPr>
          <w:rFonts w:ascii="Garamond" w:eastAsia="Times New Roman" w:hAnsi="Garamond" w:cs="Garamond"/>
          <w:color w:val="2E74B5"/>
          <w:w w:val="130"/>
          <w:sz w:val="40"/>
          <w:szCs w:val="40"/>
          <w:lang w:eastAsia="it-IT"/>
        </w:rPr>
        <w:t>onsorzio 6 Toscana Sud</w:t>
      </w:r>
    </w:p>
    <w:p w14:paraId="1332CFFA" w14:textId="77777777" w:rsidR="00BF737E" w:rsidRPr="00C62CFA" w:rsidRDefault="00BF737E" w:rsidP="00BF737E">
      <w:pPr>
        <w:ind w:left="2977"/>
        <w:rPr>
          <w:rFonts w:ascii="Garamond" w:hAnsi="Garamond" w:cs="Garamond"/>
          <w:color w:val="2E74B5"/>
          <w:sz w:val="20"/>
          <w:szCs w:val="20"/>
        </w:rPr>
      </w:pPr>
      <w:r w:rsidRPr="00785AF6">
        <w:rPr>
          <w:rFonts w:ascii="Garamond" w:hAnsi="Garamond" w:cs="Garamond"/>
          <w:color w:val="2E74B5"/>
          <w:sz w:val="20"/>
          <w:szCs w:val="20"/>
          <w:u w:val="single"/>
        </w:rPr>
        <w:t>Grosseto</w:t>
      </w:r>
      <w:r>
        <w:rPr>
          <w:rFonts w:ascii="Garamond" w:hAnsi="Garamond" w:cs="Garamond"/>
          <w:color w:val="2E74B5"/>
          <w:sz w:val="20"/>
          <w:szCs w:val="20"/>
        </w:rPr>
        <w:t xml:space="preserve"> - Viale Ximenes n. 3 - 58100</w:t>
      </w:r>
    </w:p>
    <w:p w14:paraId="1F6177E6" w14:textId="77777777" w:rsidR="00BF737E" w:rsidRPr="00C62CFA" w:rsidRDefault="00BF737E" w:rsidP="00BF737E">
      <w:pPr>
        <w:ind w:left="2977"/>
        <w:rPr>
          <w:rFonts w:ascii="Garamond" w:hAnsi="Garamond" w:cs="Garamond"/>
          <w:color w:val="2E74B5"/>
          <w:sz w:val="20"/>
          <w:szCs w:val="20"/>
        </w:rPr>
      </w:pPr>
      <w:r w:rsidRPr="00785AF6">
        <w:rPr>
          <w:rFonts w:ascii="Garamond" w:hAnsi="Garamond" w:cs="Garamond"/>
          <w:color w:val="2E74B5"/>
          <w:sz w:val="20"/>
          <w:szCs w:val="20"/>
          <w:u w:val="single"/>
        </w:rPr>
        <w:t>Siena</w:t>
      </w:r>
      <w:r>
        <w:rPr>
          <w:rFonts w:ascii="Garamond" w:hAnsi="Garamond" w:cs="Garamond"/>
          <w:color w:val="2E74B5"/>
          <w:sz w:val="20"/>
          <w:szCs w:val="20"/>
        </w:rPr>
        <w:t xml:space="preserve"> - </w:t>
      </w:r>
      <w:r w:rsidRPr="00C62CFA">
        <w:rPr>
          <w:rFonts w:ascii="Garamond" w:hAnsi="Garamond" w:cs="Garamond"/>
          <w:color w:val="2E74B5"/>
          <w:sz w:val="20"/>
          <w:szCs w:val="20"/>
        </w:rPr>
        <w:t xml:space="preserve">Via Leonida Cialfi n. 23 </w:t>
      </w:r>
      <w:r>
        <w:rPr>
          <w:rFonts w:ascii="Garamond" w:hAnsi="Garamond" w:cs="Garamond"/>
          <w:color w:val="2E74B5"/>
          <w:sz w:val="20"/>
          <w:szCs w:val="20"/>
        </w:rPr>
        <w:t>-</w:t>
      </w:r>
      <w:r w:rsidRPr="00C62CFA">
        <w:rPr>
          <w:rFonts w:ascii="Garamond" w:hAnsi="Garamond" w:cs="Garamond"/>
          <w:color w:val="2E74B5"/>
          <w:sz w:val="20"/>
          <w:szCs w:val="20"/>
        </w:rPr>
        <w:t xml:space="preserve"> Loc. Pian delle Fornaci </w:t>
      </w:r>
      <w:r>
        <w:rPr>
          <w:rFonts w:ascii="Garamond" w:hAnsi="Garamond" w:cs="Garamond"/>
          <w:color w:val="2E74B5"/>
          <w:sz w:val="20"/>
          <w:szCs w:val="20"/>
        </w:rPr>
        <w:t>-</w:t>
      </w:r>
      <w:r w:rsidRPr="00C62CFA">
        <w:rPr>
          <w:rFonts w:ascii="Garamond" w:hAnsi="Garamond" w:cs="Garamond"/>
          <w:color w:val="2E74B5"/>
          <w:sz w:val="20"/>
          <w:szCs w:val="20"/>
        </w:rPr>
        <w:t xml:space="preserve"> 53100 </w:t>
      </w:r>
    </w:p>
    <w:p w14:paraId="7941705E" w14:textId="77777777" w:rsidR="00BF737E" w:rsidRPr="00C62CFA" w:rsidRDefault="00BF737E" w:rsidP="00BF737E">
      <w:pPr>
        <w:ind w:left="2977"/>
        <w:rPr>
          <w:rFonts w:ascii="Garamond" w:hAnsi="Garamond" w:cs="Garamond"/>
          <w:color w:val="2E74B5"/>
          <w:sz w:val="20"/>
          <w:szCs w:val="20"/>
        </w:rPr>
      </w:pPr>
      <w:r w:rsidRPr="00C62CFA">
        <w:rPr>
          <w:rFonts w:ascii="Garamond" w:hAnsi="Garamond" w:cs="Garamond"/>
          <w:color w:val="2E74B5"/>
          <w:sz w:val="20"/>
          <w:szCs w:val="20"/>
        </w:rPr>
        <w:t>Codice Fiscale 01547070530</w:t>
      </w:r>
      <w:r>
        <w:rPr>
          <w:rFonts w:ascii="Garamond" w:hAnsi="Garamond" w:cs="Garamond"/>
          <w:color w:val="2E74B5"/>
          <w:sz w:val="20"/>
          <w:szCs w:val="20"/>
        </w:rPr>
        <w:t xml:space="preserve"> - </w:t>
      </w:r>
      <w:r w:rsidRPr="00C62CFA">
        <w:rPr>
          <w:rFonts w:ascii="Garamond" w:hAnsi="Garamond" w:cs="Garamond"/>
          <w:color w:val="2E74B5"/>
          <w:sz w:val="20"/>
          <w:szCs w:val="20"/>
        </w:rPr>
        <w:t xml:space="preserve">tel. 0564.22189 </w:t>
      </w:r>
      <w:r>
        <w:rPr>
          <w:rFonts w:ascii="Garamond" w:hAnsi="Garamond" w:cs="Garamond"/>
          <w:color w:val="2E74B5"/>
          <w:sz w:val="20"/>
          <w:szCs w:val="20"/>
        </w:rPr>
        <w:t>-</w:t>
      </w:r>
      <w:r w:rsidRPr="00C62CFA">
        <w:rPr>
          <w:rFonts w:ascii="Garamond" w:hAnsi="Garamond" w:cs="Garamond"/>
          <w:color w:val="2E74B5"/>
          <w:sz w:val="20"/>
          <w:szCs w:val="20"/>
        </w:rPr>
        <w:t xml:space="preserve"> fax 0564.20819</w:t>
      </w:r>
    </w:p>
    <w:p w14:paraId="5E80C0BB" w14:textId="77777777" w:rsidR="00BF737E" w:rsidRPr="00C62CFA" w:rsidRDefault="00BF737E" w:rsidP="00BF737E">
      <w:pPr>
        <w:ind w:left="2977"/>
        <w:rPr>
          <w:rFonts w:ascii="Garamond" w:hAnsi="Garamond" w:cs="Garamond"/>
          <w:color w:val="2E74B5"/>
          <w:sz w:val="20"/>
          <w:szCs w:val="20"/>
        </w:rPr>
      </w:pPr>
      <w:r w:rsidRPr="00C62CFA">
        <w:rPr>
          <w:rFonts w:ascii="Garamond" w:hAnsi="Garamond" w:cs="Garamond"/>
          <w:color w:val="2E74B5"/>
          <w:sz w:val="20"/>
          <w:szCs w:val="20"/>
        </w:rPr>
        <w:t>bonifica@pec.cb6toscanasud.it - www.cb6toscanasud.it</w:t>
      </w:r>
    </w:p>
    <w:p w14:paraId="0C6EA612" w14:textId="77777777" w:rsidR="00BF737E" w:rsidRDefault="00BF737E" w:rsidP="00BF737E">
      <w:pPr>
        <w:pBdr>
          <w:bottom w:val="single" w:sz="4" w:space="1" w:color="auto"/>
        </w:pBdr>
        <w:rPr>
          <w:rFonts w:ascii="Garamond" w:hAnsi="Garamond" w:cs="Garamond"/>
          <w:color w:val="2E74B5"/>
          <w:sz w:val="20"/>
          <w:szCs w:val="20"/>
        </w:rPr>
      </w:pPr>
    </w:p>
    <w:p w14:paraId="711E8F8E" w14:textId="77777777" w:rsidR="00BF737E" w:rsidRPr="007A7CAA" w:rsidRDefault="00BF737E" w:rsidP="00BF737E">
      <w:pPr>
        <w:suppressAutoHyphens/>
        <w:ind w:left="357" w:right="11"/>
        <w:jc w:val="center"/>
        <w:rPr>
          <w:rFonts w:ascii="Garamond" w:eastAsia="Times New Roman" w:hAnsi="Garamond" w:cs="Tahoma"/>
          <w:b/>
          <w:noProof/>
          <w:color w:val="000000"/>
          <w:sz w:val="26"/>
          <w:szCs w:val="26"/>
          <w:lang w:eastAsia="it-IT"/>
        </w:rPr>
      </w:pPr>
      <w:bookmarkStart w:id="0" w:name="_Hlk16159567"/>
      <w:r w:rsidRPr="007A7CAA">
        <w:rPr>
          <w:rFonts w:ascii="Garamond" w:eastAsia="Times New Roman" w:hAnsi="Garamond" w:cs="Tahoma"/>
          <w:b/>
          <w:noProof/>
          <w:color w:val="000000"/>
          <w:sz w:val="26"/>
          <w:szCs w:val="26"/>
          <w:lang w:eastAsia="it-IT"/>
        </w:rPr>
        <w:t xml:space="preserve">AVVISO </w:t>
      </w:r>
      <w:r w:rsidRPr="00946272">
        <w:rPr>
          <w:rFonts w:ascii="Garamond" w:eastAsia="Times New Roman" w:hAnsi="Garamond" w:cs="Tahoma"/>
          <w:b/>
          <w:noProof/>
          <w:color w:val="000000"/>
          <w:sz w:val="24"/>
          <w:szCs w:val="24"/>
          <w:lang w:eastAsia="it-IT"/>
        </w:rPr>
        <w:t>RELATIVO</w:t>
      </w:r>
      <w:r w:rsidRPr="007A7CAA">
        <w:rPr>
          <w:rFonts w:ascii="Garamond" w:eastAsia="Times New Roman" w:hAnsi="Garamond" w:cs="Tahoma"/>
          <w:b/>
          <w:noProof/>
          <w:color w:val="000000"/>
          <w:sz w:val="26"/>
          <w:szCs w:val="26"/>
          <w:lang w:eastAsia="it-IT"/>
        </w:rPr>
        <w:t xml:space="preserve"> AD APPALTO AGGIUDICATO</w:t>
      </w:r>
    </w:p>
    <w:p w14:paraId="3C762030" w14:textId="77777777" w:rsidR="00BF737E" w:rsidRDefault="00BF737E" w:rsidP="00BF737E">
      <w:pPr>
        <w:suppressAutoHyphens/>
        <w:ind w:left="357" w:right="11"/>
        <w:jc w:val="center"/>
        <w:rPr>
          <w:rFonts w:ascii="Garamond" w:eastAsia="Times New Roman" w:hAnsi="Garamond" w:cs="Tahoma"/>
          <w:i/>
          <w:color w:val="000000"/>
          <w:sz w:val="20"/>
          <w:szCs w:val="20"/>
          <w:lang w:eastAsia="it-IT"/>
        </w:rPr>
      </w:pPr>
      <w:r w:rsidRPr="00522C94">
        <w:rPr>
          <w:rFonts w:ascii="Garamond" w:eastAsia="Times New Roman" w:hAnsi="Garamond" w:cs="Tahoma"/>
          <w:i/>
          <w:color w:val="000000"/>
          <w:sz w:val="20"/>
          <w:szCs w:val="20"/>
          <w:lang w:eastAsia="it-IT"/>
        </w:rPr>
        <w:t>(Art.98 – Allegato XIV – Parte I – lett. D. del D. Lgs. 50/2016)</w:t>
      </w:r>
    </w:p>
    <w:p w14:paraId="56228AA2" w14:textId="77777777" w:rsidR="00A5081F" w:rsidRPr="00A5081F" w:rsidRDefault="00A5081F" w:rsidP="00A5081F">
      <w:pPr>
        <w:spacing w:line="0" w:lineRule="atLeast"/>
        <w:ind w:right="74"/>
        <w:jc w:val="both"/>
        <w:textAlignment w:val="baseline"/>
        <w:rPr>
          <w:rFonts w:ascii="Garamond" w:eastAsia="Garamond" w:hAnsi="Garamond"/>
          <w:b/>
          <w:color w:val="000000"/>
          <w:spacing w:val="-1"/>
          <w:sz w:val="23"/>
          <w:lang w:val="it-IT"/>
        </w:rPr>
      </w:pPr>
    </w:p>
    <w:p w14:paraId="1AED5C06" w14:textId="20D9EDFF" w:rsidR="00946272" w:rsidRDefault="001C4D18" w:rsidP="004721F3">
      <w:pPr>
        <w:spacing w:line="0" w:lineRule="atLeast"/>
        <w:ind w:right="74"/>
        <w:jc w:val="center"/>
        <w:textAlignment w:val="baseline"/>
        <w:rPr>
          <w:rFonts w:ascii="Garamond" w:hAnsi="Garamond" w:cs="Arial"/>
          <w:b/>
          <w:bCs/>
          <w:caps/>
        </w:rPr>
      </w:pPr>
      <w:r>
        <w:rPr>
          <w:rFonts w:ascii="Garamond" w:hAnsi="Garamond" w:cs="Arial"/>
          <w:b/>
          <w:bCs/>
          <w:caps/>
        </w:rPr>
        <w:t xml:space="preserve">608-21 - </w:t>
      </w:r>
      <w:r w:rsidRPr="00FB6652">
        <w:rPr>
          <w:rFonts w:ascii="Garamond" w:hAnsi="Garamond" w:cs="Arial"/>
          <w:b/>
          <w:bCs/>
          <w:caps/>
        </w:rPr>
        <w:t>“</w:t>
      </w:r>
      <w:r w:rsidRPr="00EB5CC4">
        <w:rPr>
          <w:rFonts w:ascii="Garamond" w:hAnsi="Garamond" w:cs="Arial"/>
          <w:b/>
          <w:bCs/>
          <w:caps/>
        </w:rPr>
        <w:t>SERVIZIO DI MANUTENZIONE STRAORDINARIA DEI GRUPPI ELETTROGENI DA 250 KWA A SERVIZIO DELLE IDROVORE DI BURANO PONENTE E LEVANTE NEL COMUNE DI CAPALBIO (GR)</w:t>
      </w:r>
      <w:r w:rsidRPr="00FB6652">
        <w:rPr>
          <w:rFonts w:ascii="Garamond" w:hAnsi="Garamond" w:cs="Arial"/>
          <w:b/>
          <w:bCs/>
          <w:caps/>
        </w:rPr>
        <w:t>”</w:t>
      </w:r>
      <w:r>
        <w:rPr>
          <w:rFonts w:ascii="Garamond" w:hAnsi="Garamond" w:cs="Arial"/>
          <w:b/>
          <w:bCs/>
          <w:caps/>
        </w:rPr>
        <w:t xml:space="preserve"> - </w:t>
      </w:r>
      <w:r w:rsidRPr="00EB5CC4">
        <w:rPr>
          <w:rFonts w:ascii="Garamond" w:hAnsi="Garamond" w:cs="Arial"/>
          <w:b/>
          <w:bCs/>
          <w:caps/>
        </w:rPr>
        <w:t>CIG: Z1432CD65</w:t>
      </w:r>
      <w:r>
        <w:rPr>
          <w:rFonts w:ascii="Garamond" w:hAnsi="Garamond" w:cs="Arial"/>
          <w:b/>
          <w:bCs/>
          <w:caps/>
        </w:rPr>
        <w:t>A</w:t>
      </w:r>
    </w:p>
    <w:p w14:paraId="638C0AE7" w14:textId="77777777" w:rsidR="001C4D18" w:rsidRPr="00946272" w:rsidRDefault="001C4D18" w:rsidP="004721F3">
      <w:pPr>
        <w:spacing w:line="0" w:lineRule="atLeast"/>
        <w:ind w:right="74"/>
        <w:jc w:val="center"/>
        <w:textAlignment w:val="baseline"/>
        <w:rPr>
          <w:rFonts w:ascii="Garamond" w:eastAsia="Garamond" w:hAnsi="Garamond"/>
          <w:b/>
          <w:color w:val="000000"/>
          <w:spacing w:val="-1"/>
          <w:lang w:val="it-IT"/>
        </w:rPr>
      </w:pPr>
    </w:p>
    <w:bookmarkEnd w:id="0"/>
    <w:p w14:paraId="0D2E5D12" w14:textId="03E01CB2" w:rsidR="009F7120" w:rsidRPr="003A1DD1" w:rsidRDefault="0008599C" w:rsidP="003A1DD1">
      <w:pPr>
        <w:pStyle w:val="Paragrafoelenco"/>
        <w:numPr>
          <w:ilvl w:val="0"/>
          <w:numId w:val="9"/>
        </w:numPr>
        <w:spacing w:before="77" w:line="371" w:lineRule="exact"/>
        <w:ind w:left="426" w:right="72"/>
        <w:jc w:val="both"/>
        <w:textAlignment w:val="baseline"/>
        <w:rPr>
          <w:rFonts w:ascii="Garamond" w:eastAsia="Garamond" w:hAnsi="Garamond"/>
          <w:b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18"/>
          <w:lang w:val="it-IT"/>
        </w:rPr>
        <w:t>STAZIONE APPALTANTE</w:t>
      </w:r>
      <w:r w:rsidR="002C1EC9" w:rsidRPr="003A1DD1">
        <w:rPr>
          <w:rFonts w:ascii="Garamond" w:eastAsia="Garamond" w:hAnsi="Garamond"/>
          <w:b/>
          <w:color w:val="000000"/>
          <w:sz w:val="23"/>
          <w:lang w:val="it-IT"/>
        </w:rPr>
        <w:t xml:space="preserve">: </w:t>
      </w:r>
      <w:r w:rsidR="002C1EC9" w:rsidRPr="003A1DD1">
        <w:rPr>
          <w:rFonts w:ascii="Garamond" w:eastAsia="Garamond" w:hAnsi="Garamond"/>
          <w:color w:val="000000"/>
          <w:sz w:val="23"/>
          <w:lang w:val="it-IT"/>
        </w:rPr>
        <w:t xml:space="preserve">Consorzio 6 Toscana Sud - Viale Ximenes n. 3 - 58100 Grosseto (GR) Italia, codice NUTS: ITI1A, tel. +39 056422189, fax +39 056420819, pec: </w:t>
      </w:r>
      <w:hyperlink r:id="rId6">
        <w:r w:rsidR="002C1EC9" w:rsidRPr="003A1DD1">
          <w:rPr>
            <w:rFonts w:ascii="Garamond" w:eastAsia="Garamond" w:hAnsi="Garamond"/>
            <w:color w:val="0000FF"/>
            <w:sz w:val="23"/>
            <w:u w:val="single"/>
            <w:lang w:val="it-IT"/>
          </w:rPr>
          <w:t>bonifica@pec.cb6toscanasud.it</w:t>
        </w:r>
      </w:hyperlink>
      <w:r w:rsidR="002C1EC9" w:rsidRPr="003A1DD1">
        <w:rPr>
          <w:rFonts w:ascii="Garamond" w:eastAsia="Garamond" w:hAnsi="Garamond"/>
          <w:color w:val="000000"/>
          <w:sz w:val="23"/>
          <w:lang w:val="it-IT"/>
        </w:rPr>
        <w:t xml:space="preserve">, e-mail: </w:t>
      </w:r>
      <w:hyperlink r:id="rId7">
        <w:r w:rsidR="002C1EC9" w:rsidRPr="003A1DD1">
          <w:rPr>
            <w:rFonts w:ascii="Garamond" w:eastAsia="Garamond" w:hAnsi="Garamond"/>
            <w:color w:val="0000FF"/>
            <w:sz w:val="23"/>
            <w:u w:val="single"/>
            <w:lang w:val="it-IT"/>
          </w:rPr>
          <w:t>segreteria@cb6toscanasud.it</w:t>
        </w:r>
      </w:hyperlink>
      <w:r w:rsidR="002C1EC9" w:rsidRPr="003A1DD1">
        <w:rPr>
          <w:rFonts w:ascii="Garamond" w:eastAsia="Garamond" w:hAnsi="Garamond"/>
          <w:color w:val="000000"/>
          <w:sz w:val="23"/>
          <w:lang w:val="it-IT"/>
        </w:rPr>
        <w:t xml:space="preserve">, URL: </w:t>
      </w:r>
      <w:hyperlink r:id="rId8">
        <w:r w:rsidR="002C1EC9" w:rsidRPr="003A1DD1">
          <w:rPr>
            <w:rFonts w:ascii="Garamond" w:eastAsia="Garamond" w:hAnsi="Garamond"/>
            <w:color w:val="0000FF"/>
            <w:sz w:val="23"/>
            <w:u w:val="single"/>
            <w:lang w:val="it-IT"/>
          </w:rPr>
          <w:t>www.cb6toscanasud.it</w:t>
        </w:r>
      </w:hyperlink>
      <w:r w:rsidRPr="003A1DD1">
        <w:rPr>
          <w:rFonts w:ascii="Garamond" w:eastAsia="Garamond" w:hAnsi="Garamond"/>
          <w:color w:val="000000"/>
          <w:sz w:val="23"/>
          <w:lang w:val="it-IT"/>
        </w:rPr>
        <w:t xml:space="preserve">, </w:t>
      </w:r>
      <w:r w:rsidR="002C1EC9" w:rsidRPr="003A1DD1">
        <w:rPr>
          <w:rFonts w:ascii="Garamond" w:eastAsia="Garamond" w:hAnsi="Garamond"/>
          <w:color w:val="000000"/>
          <w:sz w:val="23"/>
          <w:lang w:val="it-IT"/>
        </w:rPr>
        <w:t>Organismo di diritto pubblico di cui all’Allegato IV del D.Lgs. 50/2016 – Difesa del Suolo e Regimazione delle Acque.</w:t>
      </w:r>
    </w:p>
    <w:p w14:paraId="451CF062" w14:textId="1C47EC28" w:rsidR="001C4D18" w:rsidRPr="003A1DD1" w:rsidRDefault="002C1EC9" w:rsidP="003A1DD1">
      <w:pPr>
        <w:pStyle w:val="Paragrafoelenco"/>
        <w:numPr>
          <w:ilvl w:val="0"/>
          <w:numId w:val="9"/>
        </w:numPr>
        <w:spacing w:line="371" w:lineRule="exact"/>
        <w:ind w:left="426" w:right="72"/>
        <w:jc w:val="both"/>
        <w:textAlignment w:val="baseline"/>
        <w:rPr>
          <w:rFonts w:ascii="Garamond" w:eastAsia="Garamond" w:hAnsi="Garamond"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C</w:t>
      </w:r>
      <w:r w:rsidRPr="003A1DD1">
        <w:rPr>
          <w:rFonts w:ascii="Garamond" w:eastAsia="Garamond" w:hAnsi="Garamond"/>
          <w:b/>
          <w:color w:val="000000"/>
          <w:sz w:val="18"/>
          <w:lang w:val="it-IT"/>
        </w:rPr>
        <w:t xml:space="preserve">ODICE </w:t>
      </w:r>
      <w:r w:rsidRPr="003A1DD1">
        <w:rPr>
          <w:rFonts w:ascii="Garamond" w:eastAsia="Garamond" w:hAnsi="Garamond"/>
          <w:b/>
          <w:color w:val="000000"/>
          <w:sz w:val="23"/>
          <w:lang w:val="it-IT"/>
        </w:rPr>
        <w:t xml:space="preserve">CPV: </w:t>
      </w:r>
      <w:r w:rsidR="00DA16C4" w:rsidRPr="003A1DD1">
        <w:rPr>
          <w:rFonts w:ascii="Garamond" w:eastAsia="Garamond" w:hAnsi="Garamond"/>
          <w:color w:val="000000"/>
          <w:sz w:val="23"/>
          <w:lang w:val="it-IT"/>
        </w:rPr>
        <w:t xml:space="preserve">il lavoro </w:t>
      </w:r>
      <w:r w:rsidRPr="003A1DD1">
        <w:rPr>
          <w:rFonts w:ascii="Garamond" w:eastAsia="Garamond" w:hAnsi="Garamond"/>
          <w:color w:val="000000"/>
          <w:sz w:val="23"/>
          <w:lang w:val="it-IT"/>
        </w:rPr>
        <w:t xml:space="preserve">è riconducibile ai sensi del vocabolario comune per gli appalti pubblici, adottato dal regolamento (CE) n. 213/2008, al </w:t>
      </w:r>
      <w:r w:rsidR="004721F3" w:rsidRPr="003A1DD1">
        <w:rPr>
          <w:rFonts w:ascii="Garamond" w:hAnsi="Garamond"/>
          <w:noProof/>
        </w:rPr>
        <w:t xml:space="preserve">CPV: </w:t>
      </w:r>
      <w:hyperlink r:id="rId9" w:history="1">
        <w:r w:rsidR="001C4D18" w:rsidRPr="003A1DD1">
          <w:rPr>
            <w:rFonts w:ascii="Garamond" w:eastAsia="Garamond" w:hAnsi="Garamond"/>
            <w:sz w:val="23"/>
            <w:lang w:val="it-IT"/>
          </w:rPr>
          <w:t>31122000-7 - Gruppi elettrogeni</w:t>
        </w:r>
      </w:hyperlink>
      <w:r w:rsidR="00A0338F" w:rsidRPr="003A1DD1">
        <w:rPr>
          <w:rFonts w:ascii="Garamond" w:eastAsia="Garamond" w:hAnsi="Garamond"/>
          <w:color w:val="000000"/>
          <w:sz w:val="23"/>
          <w:lang w:val="it-IT"/>
        </w:rPr>
        <w:t>.</w:t>
      </w:r>
    </w:p>
    <w:p w14:paraId="6A34A868" w14:textId="7FBE9950" w:rsidR="00FE5493" w:rsidRPr="003A1DD1" w:rsidRDefault="002C1EC9" w:rsidP="003A1DD1">
      <w:pPr>
        <w:pStyle w:val="Paragrafoelenco"/>
        <w:numPr>
          <w:ilvl w:val="0"/>
          <w:numId w:val="9"/>
        </w:numPr>
        <w:spacing w:line="371" w:lineRule="exact"/>
        <w:ind w:left="426" w:right="72"/>
        <w:jc w:val="both"/>
        <w:textAlignment w:val="baseline"/>
        <w:rPr>
          <w:rFonts w:ascii="Garamond" w:eastAsia="Garamond" w:hAnsi="Garamond"/>
          <w:b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L</w:t>
      </w:r>
      <w:r w:rsidRPr="003A1DD1">
        <w:rPr>
          <w:rFonts w:ascii="Garamond" w:eastAsia="Garamond" w:hAnsi="Garamond"/>
          <w:b/>
          <w:color w:val="000000"/>
          <w:sz w:val="18"/>
          <w:lang w:val="it-IT"/>
        </w:rPr>
        <w:t>UOGO DI</w:t>
      </w:r>
      <w:r w:rsidR="008F01DB" w:rsidRPr="003A1DD1">
        <w:rPr>
          <w:rFonts w:ascii="Garamond" w:eastAsia="Garamond" w:hAnsi="Garamond"/>
          <w:b/>
          <w:color w:val="000000"/>
          <w:sz w:val="23"/>
          <w:lang w:val="it-IT"/>
        </w:rPr>
        <w:t xml:space="preserve"> </w:t>
      </w:r>
      <w:r w:rsidR="004721F3" w:rsidRPr="003A1DD1">
        <w:rPr>
          <w:rFonts w:ascii="Garamond" w:eastAsia="Garamond" w:hAnsi="Garamond"/>
          <w:b/>
          <w:color w:val="000000"/>
          <w:sz w:val="20"/>
          <w:szCs w:val="18"/>
          <w:lang w:val="it-IT"/>
        </w:rPr>
        <w:t>ESPLETAMENTO DEL SERVIZIO</w:t>
      </w:r>
      <w:r w:rsidR="0008599C" w:rsidRPr="003A1DD1">
        <w:rPr>
          <w:rFonts w:ascii="Garamond" w:eastAsia="Garamond" w:hAnsi="Garamond"/>
          <w:b/>
          <w:color w:val="000000"/>
          <w:sz w:val="20"/>
          <w:szCs w:val="18"/>
          <w:lang w:val="it-IT"/>
        </w:rPr>
        <w:t xml:space="preserve">: </w:t>
      </w:r>
      <w:r w:rsidR="00FE5493" w:rsidRPr="003A1DD1">
        <w:rPr>
          <w:rFonts w:ascii="Garamond" w:hAnsi="Garamond"/>
        </w:rPr>
        <w:t xml:space="preserve">il servizio sarà espletato </w:t>
      </w:r>
      <w:r w:rsidR="003D3A5E" w:rsidRPr="003A1DD1">
        <w:rPr>
          <w:rFonts w:ascii="Garamond" w:hAnsi="Garamond"/>
        </w:rPr>
        <w:t xml:space="preserve">presso l’officina della ditta affidataria </w:t>
      </w:r>
      <w:r w:rsidR="00FE5493" w:rsidRPr="003A1DD1">
        <w:rPr>
          <w:rFonts w:ascii="Garamond" w:hAnsi="Garamond"/>
        </w:rPr>
        <w:t xml:space="preserve">nel comune di </w:t>
      </w:r>
      <w:r w:rsidR="00FE5493" w:rsidRPr="003A1DD1">
        <w:rPr>
          <w:rFonts w:ascii="Garamond" w:hAnsi="Garamond"/>
          <w:noProof/>
        </w:rPr>
        <w:t>Grosseto (GR)</w:t>
      </w:r>
      <w:r w:rsidR="00FE5493" w:rsidRPr="003A1DD1">
        <w:rPr>
          <w:rFonts w:ascii="Garamond" w:hAnsi="Garamond"/>
        </w:rPr>
        <w:t xml:space="preserve"> NUTS: </w:t>
      </w:r>
      <w:r w:rsidR="00FE5493" w:rsidRPr="003A1DD1">
        <w:rPr>
          <w:rFonts w:ascii="Garamond" w:hAnsi="Garamond"/>
          <w:noProof/>
        </w:rPr>
        <w:t>ITI1A</w:t>
      </w:r>
      <w:r w:rsidR="00FE5493" w:rsidRPr="003A1DD1">
        <w:rPr>
          <w:rFonts w:ascii="Garamond" w:hAnsi="Garamond"/>
        </w:rPr>
        <w:t>.</w:t>
      </w:r>
    </w:p>
    <w:p w14:paraId="5F3CC9F8" w14:textId="1DBC9EC6" w:rsidR="00C04538" w:rsidRPr="003A1DD1" w:rsidRDefault="00CA29F1" w:rsidP="003A1DD1">
      <w:pPr>
        <w:pStyle w:val="Paragrafoelenco"/>
        <w:numPr>
          <w:ilvl w:val="0"/>
          <w:numId w:val="9"/>
        </w:numPr>
        <w:spacing w:line="371" w:lineRule="exact"/>
        <w:ind w:left="426" w:right="72"/>
        <w:jc w:val="both"/>
        <w:rPr>
          <w:rFonts w:ascii="Garamond" w:eastAsia="Garamond" w:hAnsi="Garamond"/>
          <w:b/>
          <w:bCs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DE</w:t>
      </w:r>
      <w:r w:rsidR="002C1EC9" w:rsidRPr="003A1DD1">
        <w:rPr>
          <w:rFonts w:ascii="Garamond" w:eastAsia="Garamond" w:hAnsi="Garamond"/>
          <w:b/>
          <w:color w:val="000000"/>
          <w:sz w:val="23"/>
          <w:lang w:val="it-IT"/>
        </w:rPr>
        <w:t>SCRIZIONE</w:t>
      </w:r>
      <w:r w:rsidR="002C1EC9" w:rsidRPr="003A1DD1">
        <w:rPr>
          <w:rFonts w:ascii="Garamond" w:eastAsia="Garamond" w:hAnsi="Garamond"/>
          <w:b/>
          <w:bCs/>
          <w:color w:val="000000"/>
          <w:sz w:val="23"/>
          <w:lang w:val="it-IT"/>
        </w:rPr>
        <w:t>:</w:t>
      </w:r>
      <w:r w:rsidR="004721F3" w:rsidRPr="003A1DD1">
        <w:rPr>
          <w:rFonts w:ascii="Garamond" w:eastAsia="Garamond" w:hAnsi="Garamond"/>
          <w:b/>
          <w:bCs/>
          <w:color w:val="000000"/>
          <w:sz w:val="23"/>
          <w:lang w:val="it-IT"/>
        </w:rPr>
        <w:t xml:space="preserve"> </w:t>
      </w:r>
      <w:r w:rsidR="001C4D18" w:rsidRPr="003A1DD1">
        <w:rPr>
          <w:rFonts w:ascii="Garamond" w:hAnsi="Garamond"/>
          <w:noProof/>
        </w:rPr>
        <w:t>manutenzione straordinaria</w:t>
      </w:r>
      <w:r w:rsidR="003D3A5E" w:rsidRPr="003A1DD1">
        <w:rPr>
          <w:rFonts w:ascii="Garamond" w:hAnsi="Garamond"/>
          <w:noProof/>
        </w:rPr>
        <w:t xml:space="preserve"> </w:t>
      </w:r>
      <w:r w:rsidR="001C4D18" w:rsidRPr="003A1DD1">
        <w:rPr>
          <w:rFonts w:ascii="Garamond" w:hAnsi="Garamond"/>
          <w:noProof/>
        </w:rPr>
        <w:t xml:space="preserve">dei gruppi elettrogeni a servizio delle idrovore di Burano Ponente e Levante Comune Capalbio </w:t>
      </w:r>
      <w:r w:rsidR="003D3A5E" w:rsidRPr="003A1DD1">
        <w:rPr>
          <w:rFonts w:ascii="Garamond" w:hAnsi="Garamond"/>
          <w:noProof/>
        </w:rPr>
        <w:t>(GR)</w:t>
      </w:r>
      <w:r w:rsidR="004721F3" w:rsidRPr="003A1DD1">
        <w:rPr>
          <w:rFonts w:ascii="Garamond" w:eastAsia="Garamond" w:hAnsi="Garamond"/>
          <w:b/>
          <w:bCs/>
          <w:color w:val="000000"/>
          <w:sz w:val="23"/>
          <w:lang w:val="it-IT"/>
        </w:rPr>
        <w:t>.</w:t>
      </w:r>
    </w:p>
    <w:p w14:paraId="31FFC38D" w14:textId="0664FE57" w:rsidR="00BF737E" w:rsidRPr="003A1DD1" w:rsidRDefault="002C1EC9" w:rsidP="003A1DD1">
      <w:pPr>
        <w:pStyle w:val="Paragrafoelenco"/>
        <w:numPr>
          <w:ilvl w:val="0"/>
          <w:numId w:val="9"/>
        </w:numPr>
        <w:spacing w:before="1" w:line="369" w:lineRule="exact"/>
        <w:ind w:left="426" w:right="72"/>
        <w:jc w:val="both"/>
        <w:textAlignment w:val="baseline"/>
        <w:rPr>
          <w:rFonts w:ascii="Garamond" w:eastAsia="Garamond" w:hAnsi="Garamond"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T</w:t>
      </w:r>
      <w:r w:rsidRPr="003A1DD1">
        <w:rPr>
          <w:rFonts w:ascii="Garamond" w:eastAsia="Garamond" w:hAnsi="Garamond"/>
          <w:b/>
          <w:color w:val="000000"/>
          <w:sz w:val="18"/>
          <w:lang w:val="it-IT"/>
        </w:rPr>
        <w:t xml:space="preserve">IPO DI </w:t>
      </w: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P</w:t>
      </w:r>
      <w:r w:rsidRPr="003A1DD1">
        <w:rPr>
          <w:rFonts w:ascii="Garamond" w:eastAsia="Garamond" w:hAnsi="Garamond"/>
          <w:b/>
          <w:color w:val="000000"/>
          <w:sz w:val="18"/>
          <w:lang w:val="it-IT"/>
        </w:rPr>
        <w:t>ROCEDURA</w:t>
      </w:r>
      <w:r w:rsidRPr="003A1DD1">
        <w:rPr>
          <w:rFonts w:ascii="Garamond" w:eastAsia="Garamond" w:hAnsi="Garamond"/>
          <w:color w:val="000000"/>
          <w:sz w:val="23"/>
          <w:lang w:val="it-IT"/>
        </w:rPr>
        <w:t xml:space="preserve">: </w:t>
      </w:r>
      <w:r w:rsidR="00BF737E" w:rsidRPr="003A1DD1">
        <w:rPr>
          <w:rFonts w:ascii="Garamond" w:eastAsia="Garamond" w:hAnsi="Garamond"/>
          <w:color w:val="000000"/>
          <w:sz w:val="23"/>
          <w:lang w:val="it-IT"/>
        </w:rPr>
        <w:t>affidamento diretto ai sensi del D.L. 11.09.2020 N.120 art.1 comma 2 lett. a), modificato  con  D.L. 31.05.2021 n.77,  in deroga agli articoli 36, comma 2, e 157, comma 2, del D.Lgs. n. 50/2016.</w:t>
      </w:r>
    </w:p>
    <w:p w14:paraId="4799BBC1" w14:textId="07D7E49B" w:rsidR="001C4D18" w:rsidRPr="003A1DD1" w:rsidRDefault="00BF737E" w:rsidP="003A1DD1">
      <w:pPr>
        <w:pStyle w:val="Paragrafoelenco"/>
        <w:numPr>
          <w:ilvl w:val="0"/>
          <w:numId w:val="9"/>
        </w:numPr>
        <w:spacing w:before="1" w:after="240" w:line="369" w:lineRule="exact"/>
        <w:ind w:left="426" w:right="72"/>
        <w:jc w:val="both"/>
        <w:textAlignment w:val="baseline"/>
        <w:rPr>
          <w:rFonts w:ascii="Garamond" w:hAnsi="Garamond"/>
          <w:iCs/>
          <w:smallCaps/>
          <w:color w:val="000000"/>
          <w:lang w:eastAsia="ar-SA"/>
        </w:rPr>
      </w:pPr>
      <w:r w:rsidRPr="003A1DD1">
        <w:rPr>
          <w:rFonts w:ascii="Garamond" w:hAnsi="Garamond"/>
          <w:b/>
          <w:bCs/>
          <w:iCs/>
          <w:smallCaps/>
          <w:color w:val="000000"/>
          <w:lang w:eastAsia="ar-SA"/>
        </w:rPr>
        <w:t xml:space="preserve">Preventivi </w:t>
      </w:r>
      <w:r w:rsidR="00CA29F1" w:rsidRPr="003A1DD1">
        <w:rPr>
          <w:rFonts w:ascii="Garamond" w:hAnsi="Garamond"/>
          <w:b/>
          <w:bCs/>
          <w:iCs/>
          <w:smallCaps/>
          <w:color w:val="000000"/>
          <w:lang w:eastAsia="ar-SA"/>
        </w:rPr>
        <w:t xml:space="preserve"> </w:t>
      </w:r>
      <w:r w:rsidRPr="003A1DD1">
        <w:rPr>
          <w:rFonts w:ascii="Garamond" w:hAnsi="Garamond"/>
          <w:b/>
          <w:bCs/>
          <w:iCs/>
          <w:smallCaps/>
          <w:color w:val="000000"/>
          <w:lang w:eastAsia="ar-SA"/>
        </w:rPr>
        <w:t xml:space="preserve">Ricevuti: </w:t>
      </w:r>
      <w:r w:rsidRPr="003A1DD1">
        <w:rPr>
          <w:rFonts w:ascii="Garamond" w:hAnsi="Garamond"/>
          <w:iCs/>
          <w:smallCaps/>
          <w:color w:val="000000"/>
          <w:lang w:eastAsia="ar-SA"/>
        </w:rPr>
        <w:t>n. 1.</w:t>
      </w:r>
    </w:p>
    <w:p w14:paraId="0CE076B2" w14:textId="643463E2" w:rsidR="003C0FE7" w:rsidRPr="003A1DD1" w:rsidRDefault="002C1EC9" w:rsidP="003A1DD1">
      <w:pPr>
        <w:pStyle w:val="Paragrafoelenco"/>
        <w:numPr>
          <w:ilvl w:val="0"/>
          <w:numId w:val="9"/>
        </w:numPr>
        <w:spacing w:before="1" w:after="240" w:line="369" w:lineRule="exact"/>
        <w:ind w:left="426" w:right="72"/>
        <w:jc w:val="both"/>
        <w:textAlignment w:val="baseline"/>
        <w:rPr>
          <w:rFonts w:ascii="Garamond" w:eastAsia="Garamond" w:hAnsi="Garamond"/>
          <w:color w:val="000000"/>
          <w:sz w:val="23"/>
          <w:lang w:val="it-IT"/>
        </w:rPr>
      </w:pPr>
      <w:r w:rsidRPr="003A1DD1">
        <w:rPr>
          <w:rFonts w:ascii="Garamond" w:hAnsi="Garamond"/>
          <w:b/>
          <w:bCs/>
          <w:iCs/>
          <w:smallCaps/>
          <w:color w:val="000000"/>
          <w:lang w:eastAsia="ar-SA"/>
        </w:rPr>
        <w:t>AGGIUDICATARIO</w:t>
      </w:r>
      <w:r w:rsidRPr="003A1DD1">
        <w:rPr>
          <w:rFonts w:ascii="Garamond" w:eastAsia="Garamond" w:hAnsi="Garamond"/>
          <w:color w:val="000000"/>
          <w:sz w:val="23"/>
        </w:rPr>
        <w:t>:</w:t>
      </w:r>
      <w:r w:rsidRPr="003A1DD1">
        <w:rPr>
          <w:rFonts w:ascii="Garamond" w:eastAsia="Garamond" w:hAnsi="Garamond"/>
          <w:color w:val="000000"/>
          <w:spacing w:val="-2"/>
          <w:sz w:val="23"/>
        </w:rPr>
        <w:t xml:space="preserve"> </w:t>
      </w:r>
      <w:r w:rsidR="003D3A5E" w:rsidRPr="003A1DD1">
        <w:rPr>
          <w:rFonts w:ascii="Garamond" w:eastAsia="Garamond" w:hAnsi="Garamond"/>
          <w:color w:val="000000"/>
          <w:sz w:val="23"/>
        </w:rPr>
        <w:t>Elettromeccanica Moderna di Ferretti Ulisse Srl, con sede legale in Grosseto (GR), via Birmania 30, Partita IVA 00244060539 -</w:t>
      </w:r>
      <w:r w:rsidR="003C0FE7" w:rsidRPr="003A1DD1">
        <w:rPr>
          <w:rFonts w:ascii="Garamond" w:eastAsia="Garamond" w:hAnsi="Garamond"/>
          <w:color w:val="000000"/>
          <w:sz w:val="23"/>
        </w:rPr>
        <w:t xml:space="preserve"> NUTS: ITI1A.</w:t>
      </w:r>
    </w:p>
    <w:p w14:paraId="63AFB46E" w14:textId="77777777" w:rsidR="003C0FE7" w:rsidRPr="00552106" w:rsidRDefault="003C0FE7" w:rsidP="003C0FE7">
      <w:pPr>
        <w:pStyle w:val="NormaleWeb"/>
        <w:suppressAutoHyphens/>
        <w:spacing w:line="360" w:lineRule="auto"/>
        <w:ind w:left="360"/>
        <w:jc w:val="both"/>
        <w:rPr>
          <w:rFonts w:ascii="Garamond" w:eastAsia="Garamond" w:hAnsi="Garamond"/>
          <w:color w:val="000000"/>
          <w:sz w:val="23"/>
          <w:szCs w:val="22"/>
          <w:lang w:val="it-IT"/>
        </w:rPr>
      </w:pPr>
      <w:r w:rsidRPr="00552106">
        <w:rPr>
          <w:rFonts w:ascii="Garamond" w:eastAsia="Garamond" w:hAnsi="Garamond"/>
          <w:color w:val="000000"/>
          <w:sz w:val="23"/>
          <w:szCs w:val="22"/>
          <w:lang w:val="it-IT"/>
        </w:rPr>
        <w:t>Altre informazioni inerenti all’aggiudicatario:</w:t>
      </w:r>
    </w:p>
    <w:p w14:paraId="283B91D6" w14:textId="77777777" w:rsidR="00BF737E" w:rsidRPr="00E04BEC" w:rsidRDefault="00BF737E" w:rsidP="00070AC3">
      <w:pPr>
        <w:pStyle w:val="NormaleWeb"/>
        <w:numPr>
          <w:ilvl w:val="0"/>
          <w:numId w:val="4"/>
        </w:numPr>
        <w:suppressAutoHyphens/>
        <w:jc w:val="both"/>
        <w:rPr>
          <w:rFonts w:ascii="Garamond" w:hAnsi="Garamond"/>
          <w:sz w:val="22"/>
          <w:szCs w:val="22"/>
        </w:rPr>
      </w:pPr>
      <w:r w:rsidRPr="00A92027">
        <w:rPr>
          <w:rFonts w:ascii="Garamond" w:hAnsi="Garamond" w:cs="Arial"/>
          <w:color w:val="000000"/>
          <w:lang w:eastAsia="ar-SA"/>
        </w:rPr>
        <w:t>L</w:t>
      </w:r>
      <w:r w:rsidRPr="00E04BEC">
        <w:rPr>
          <w:rFonts w:ascii="Garamond" w:hAnsi="Garamond"/>
          <w:sz w:val="22"/>
          <w:szCs w:val="22"/>
        </w:rPr>
        <w:t>’aggiudicatario è una micro impresa, oppure una impresa piccola o media.</w:t>
      </w:r>
    </w:p>
    <w:p w14:paraId="664D23F6" w14:textId="77777777" w:rsidR="00316735" w:rsidRDefault="00BF737E" w:rsidP="00316735">
      <w:pPr>
        <w:pStyle w:val="NormaleWeb"/>
        <w:numPr>
          <w:ilvl w:val="0"/>
          <w:numId w:val="4"/>
        </w:numPr>
        <w:suppressAutoHyphens/>
        <w:jc w:val="both"/>
        <w:rPr>
          <w:rFonts w:ascii="Garamond" w:hAnsi="Garamond"/>
          <w:sz w:val="22"/>
          <w:szCs w:val="22"/>
        </w:rPr>
      </w:pPr>
      <w:r w:rsidRPr="00E04BEC">
        <w:rPr>
          <w:rFonts w:ascii="Garamond" w:hAnsi="Garamond"/>
          <w:sz w:val="22"/>
          <w:szCs w:val="22"/>
        </w:rPr>
        <w:t>L’appalto è stato aggiudicato ad una singola impresa.</w:t>
      </w:r>
    </w:p>
    <w:p w14:paraId="42BDD602" w14:textId="77777777" w:rsidR="00316735" w:rsidRDefault="00316735" w:rsidP="00316735">
      <w:pPr>
        <w:pStyle w:val="NormaleWeb"/>
        <w:suppressAutoHyphens/>
        <w:jc w:val="both"/>
        <w:rPr>
          <w:rFonts w:ascii="Garamond" w:hAnsi="Garamond"/>
          <w:sz w:val="22"/>
          <w:szCs w:val="22"/>
        </w:rPr>
      </w:pPr>
    </w:p>
    <w:p w14:paraId="4FCEF4B0" w14:textId="25C9AF39" w:rsidR="003A7E08" w:rsidRPr="00316735" w:rsidRDefault="00946272" w:rsidP="003A1DD1">
      <w:pPr>
        <w:pStyle w:val="NormaleWeb"/>
        <w:numPr>
          <w:ilvl w:val="0"/>
          <w:numId w:val="9"/>
        </w:numPr>
        <w:suppressAutoHyphens/>
        <w:ind w:left="426"/>
        <w:jc w:val="both"/>
        <w:rPr>
          <w:rFonts w:ascii="Garamond" w:hAnsi="Garamond"/>
          <w:sz w:val="22"/>
          <w:szCs w:val="22"/>
        </w:rPr>
      </w:pPr>
      <w:r w:rsidRPr="00316735">
        <w:rPr>
          <w:rFonts w:ascii="Garamond" w:eastAsia="Garamond" w:hAnsi="Garamond"/>
          <w:b/>
          <w:color w:val="000000"/>
          <w:sz w:val="20"/>
          <w:szCs w:val="20"/>
          <w:lang w:val="it-IT"/>
        </w:rPr>
        <w:t>VALORE</w:t>
      </w:r>
      <w:r w:rsidRPr="00316735">
        <w:rPr>
          <w:rFonts w:ascii="Garamond" w:eastAsia="Garamond" w:hAnsi="Garamond"/>
          <w:b/>
          <w:color w:val="000000"/>
          <w:sz w:val="22"/>
          <w:szCs w:val="22"/>
          <w:lang w:val="it-IT"/>
        </w:rPr>
        <w:t xml:space="preserve"> </w:t>
      </w:r>
      <w:r w:rsidRPr="00316735">
        <w:rPr>
          <w:rFonts w:ascii="Garamond" w:eastAsia="Garamond" w:hAnsi="Garamond"/>
          <w:b/>
          <w:color w:val="000000"/>
          <w:sz w:val="20"/>
          <w:szCs w:val="20"/>
          <w:lang w:val="it-IT"/>
        </w:rPr>
        <w:t>CHE PUO’ ESSSERE SUBAPPALTATO</w:t>
      </w:r>
      <w:r w:rsidRPr="00316735">
        <w:rPr>
          <w:rFonts w:ascii="Garamond" w:hAnsi="Garamond"/>
          <w:b/>
          <w:bCs/>
          <w:iCs/>
          <w:smallCaps/>
          <w:color w:val="000000"/>
          <w:lang w:eastAsia="ar-SA"/>
        </w:rPr>
        <w:t xml:space="preserve">: </w:t>
      </w:r>
      <w:r w:rsidR="003A7E08" w:rsidRPr="00316735">
        <w:rPr>
          <w:rFonts w:ascii="Garamond" w:eastAsia="Garamond" w:hAnsi="Garamond"/>
          <w:bCs/>
          <w:color w:val="000000"/>
          <w:sz w:val="23"/>
          <w:lang w:val="it-IT"/>
        </w:rPr>
        <w:t>Il subappalto è subordinato nel rispetto delle disposizioni come disciplinato dall’art. 49 del D.L.31.05.2021 n. 77  in deroga all’art.105 del d.lgs. n. 50/2016 e s.m.i.</w:t>
      </w:r>
    </w:p>
    <w:p w14:paraId="77E63B0F" w14:textId="4553F573" w:rsidR="00946272" w:rsidRPr="003A1DD1" w:rsidRDefault="002C1EC9" w:rsidP="003A1DD1">
      <w:pPr>
        <w:pStyle w:val="Paragrafoelenco"/>
        <w:numPr>
          <w:ilvl w:val="0"/>
          <w:numId w:val="9"/>
        </w:numPr>
        <w:spacing w:before="120" w:line="360" w:lineRule="auto"/>
        <w:ind w:left="426"/>
        <w:textAlignment w:val="baseline"/>
        <w:rPr>
          <w:rFonts w:ascii="Garamond" w:eastAsia="Garamond" w:hAnsi="Garamond"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P</w:t>
      </w:r>
      <w:r w:rsidRPr="003A1DD1">
        <w:rPr>
          <w:rFonts w:ascii="Garamond" w:eastAsia="Garamond" w:hAnsi="Garamond"/>
          <w:b/>
          <w:color w:val="000000"/>
          <w:sz w:val="18"/>
          <w:lang w:val="it-IT"/>
        </w:rPr>
        <w:t xml:space="preserve">ROCEDURE DI </w:t>
      </w:r>
      <w:r w:rsidRPr="003A1DD1">
        <w:rPr>
          <w:rFonts w:ascii="Garamond" w:eastAsia="Garamond" w:hAnsi="Garamond"/>
          <w:b/>
          <w:color w:val="000000"/>
          <w:sz w:val="23"/>
          <w:lang w:val="it-IT"/>
        </w:rPr>
        <w:t>R</w:t>
      </w:r>
      <w:r w:rsidRPr="003A1DD1">
        <w:rPr>
          <w:rFonts w:ascii="Garamond" w:eastAsia="Garamond" w:hAnsi="Garamond"/>
          <w:b/>
          <w:color w:val="000000"/>
          <w:sz w:val="18"/>
          <w:lang w:val="it-IT"/>
        </w:rPr>
        <w:t>ICORSO</w:t>
      </w:r>
      <w:r w:rsidRPr="003A1DD1">
        <w:rPr>
          <w:rFonts w:ascii="Garamond" w:eastAsia="Garamond" w:hAnsi="Garamond"/>
          <w:b/>
          <w:color w:val="000000"/>
          <w:sz w:val="23"/>
          <w:lang w:val="it-IT"/>
        </w:rPr>
        <w:t xml:space="preserve">: </w:t>
      </w:r>
      <w:r w:rsidRPr="003A1DD1">
        <w:rPr>
          <w:rFonts w:ascii="Garamond" w:eastAsia="Garamond" w:hAnsi="Garamond"/>
          <w:color w:val="000000"/>
          <w:sz w:val="23"/>
          <w:lang w:val="it-IT"/>
        </w:rPr>
        <w:t>T.A.R. Toscana, via Ricasoli n.40, Firenze (FI).</w:t>
      </w:r>
    </w:p>
    <w:p w14:paraId="3FAA2CEA" w14:textId="5F9EF097" w:rsidR="00BF737E" w:rsidRPr="003A1DD1" w:rsidRDefault="00BF737E" w:rsidP="003A1DD1">
      <w:pPr>
        <w:pStyle w:val="Paragrafoelenco"/>
        <w:numPr>
          <w:ilvl w:val="0"/>
          <w:numId w:val="9"/>
        </w:numPr>
        <w:spacing w:before="120" w:line="360" w:lineRule="auto"/>
        <w:ind w:left="426"/>
        <w:textAlignment w:val="baseline"/>
        <w:rPr>
          <w:rFonts w:ascii="Garamond" w:eastAsia="Garamond" w:hAnsi="Garamond"/>
          <w:b/>
          <w:bCs/>
          <w:color w:val="000000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z w:val="18"/>
          <w:szCs w:val="18"/>
          <w:lang w:val="it-IT"/>
        </w:rPr>
        <w:t xml:space="preserve">IMPORTO </w:t>
      </w:r>
      <w:r w:rsidR="009267A2" w:rsidRPr="003A1DD1">
        <w:rPr>
          <w:rFonts w:ascii="Garamond" w:eastAsia="Garamond" w:hAnsi="Garamond"/>
          <w:b/>
          <w:color w:val="000000"/>
          <w:sz w:val="18"/>
          <w:szCs w:val="18"/>
          <w:lang w:val="it-IT"/>
        </w:rPr>
        <w:t>C</w:t>
      </w:r>
      <w:r w:rsidRPr="003A1DD1">
        <w:rPr>
          <w:rFonts w:ascii="Garamond" w:eastAsia="Garamond" w:hAnsi="Garamond"/>
          <w:b/>
          <w:color w:val="000000"/>
          <w:sz w:val="18"/>
          <w:szCs w:val="18"/>
          <w:lang w:val="it-IT"/>
        </w:rPr>
        <w:t>ONTRATTUALE</w:t>
      </w:r>
      <w:r w:rsidRPr="003A1DD1">
        <w:rPr>
          <w:rFonts w:ascii="Garamond" w:eastAsia="Garamond" w:hAnsi="Garamond"/>
          <w:color w:val="000000"/>
          <w:spacing w:val="-2"/>
          <w:sz w:val="23"/>
        </w:rPr>
        <w:t xml:space="preserve">: </w:t>
      </w:r>
      <w:r w:rsidR="00A0338F" w:rsidRPr="003A1DD1">
        <w:rPr>
          <w:rFonts w:ascii="Garamond" w:eastAsia="Garamond" w:hAnsi="Garamond"/>
          <w:color w:val="000000"/>
          <w:spacing w:val="-2"/>
          <w:sz w:val="23"/>
        </w:rPr>
        <w:t>9.600,</w:t>
      </w:r>
      <w:r w:rsidR="003D3A5E" w:rsidRPr="003A1DD1">
        <w:rPr>
          <w:rFonts w:ascii="Garamond" w:eastAsia="Garamond" w:hAnsi="Garamond"/>
          <w:color w:val="000000"/>
          <w:spacing w:val="-2"/>
          <w:sz w:val="23"/>
        </w:rPr>
        <w:t xml:space="preserve">00 </w:t>
      </w:r>
      <w:r w:rsidRPr="003A1DD1">
        <w:rPr>
          <w:rFonts w:ascii="Garamond" w:eastAsia="Garamond" w:hAnsi="Garamond"/>
          <w:color w:val="000000"/>
          <w:spacing w:val="-2"/>
          <w:sz w:val="23"/>
        </w:rPr>
        <w:t>oltre Iva di Legge (</w:t>
      </w:r>
      <w:r w:rsidR="00A0338F" w:rsidRPr="003A1DD1">
        <w:rPr>
          <w:rFonts w:ascii="Garamond" w:eastAsia="Garamond" w:hAnsi="Garamond"/>
          <w:color w:val="000000"/>
          <w:spacing w:val="-2"/>
          <w:sz w:val="23"/>
        </w:rPr>
        <w:t>novemilaseicento</w:t>
      </w:r>
      <w:r w:rsidRPr="003A1DD1">
        <w:rPr>
          <w:rFonts w:ascii="Garamond" w:eastAsia="Garamond" w:hAnsi="Garamond"/>
          <w:color w:val="000000"/>
          <w:spacing w:val="-2"/>
          <w:sz w:val="23"/>
        </w:rPr>
        <w:t>/</w:t>
      </w:r>
      <w:r w:rsidR="009267A2" w:rsidRPr="003A1DD1">
        <w:rPr>
          <w:rFonts w:ascii="Garamond" w:eastAsia="Garamond" w:hAnsi="Garamond"/>
          <w:color w:val="000000"/>
          <w:spacing w:val="-2"/>
          <w:sz w:val="23"/>
        </w:rPr>
        <w:t>00</w:t>
      </w:r>
      <w:r w:rsidRPr="003A1DD1">
        <w:rPr>
          <w:rFonts w:ascii="Garamond" w:eastAsia="Garamond" w:hAnsi="Garamond"/>
          <w:color w:val="000000"/>
          <w:spacing w:val="-2"/>
          <w:sz w:val="23"/>
        </w:rPr>
        <w:t>).</w:t>
      </w:r>
    </w:p>
    <w:p w14:paraId="2999566A" w14:textId="23B9FECC" w:rsidR="009F7120" w:rsidRPr="003A1DD1" w:rsidRDefault="002C1EC9" w:rsidP="003A1DD1">
      <w:pPr>
        <w:pStyle w:val="Paragrafoelenco"/>
        <w:numPr>
          <w:ilvl w:val="0"/>
          <w:numId w:val="9"/>
        </w:numPr>
        <w:spacing w:before="118" w:line="360" w:lineRule="auto"/>
        <w:ind w:left="426"/>
        <w:textAlignment w:val="baseline"/>
        <w:rPr>
          <w:rFonts w:ascii="Garamond" w:eastAsia="Garamond" w:hAnsi="Garamond"/>
          <w:color w:val="000000"/>
          <w:spacing w:val="-2"/>
          <w:sz w:val="23"/>
          <w:lang w:val="it-IT"/>
        </w:rPr>
      </w:pPr>
      <w:r w:rsidRPr="003A1DD1">
        <w:rPr>
          <w:rFonts w:ascii="Garamond" w:eastAsia="Garamond" w:hAnsi="Garamond"/>
          <w:b/>
          <w:color w:val="000000"/>
          <w:spacing w:val="-2"/>
          <w:sz w:val="23"/>
          <w:lang w:val="it-IT"/>
        </w:rPr>
        <w:t>A</w:t>
      </w:r>
      <w:r w:rsidRPr="003A1DD1">
        <w:rPr>
          <w:rFonts w:ascii="Garamond" w:eastAsia="Garamond" w:hAnsi="Garamond"/>
          <w:b/>
          <w:color w:val="000000"/>
          <w:spacing w:val="-2"/>
          <w:sz w:val="18"/>
          <w:lang w:val="it-IT"/>
        </w:rPr>
        <w:t xml:space="preserve">GGIUDICAZIONE </w:t>
      </w:r>
      <w:r w:rsidRPr="003A1DD1">
        <w:rPr>
          <w:rFonts w:ascii="Garamond" w:eastAsia="Garamond" w:hAnsi="Garamond"/>
          <w:b/>
          <w:color w:val="000000"/>
          <w:spacing w:val="-2"/>
          <w:sz w:val="23"/>
          <w:lang w:val="it-IT"/>
        </w:rPr>
        <w:t>E</w:t>
      </w:r>
      <w:r w:rsidRPr="003A1DD1">
        <w:rPr>
          <w:rFonts w:ascii="Garamond" w:eastAsia="Garamond" w:hAnsi="Garamond"/>
          <w:b/>
          <w:color w:val="000000"/>
          <w:spacing w:val="-2"/>
          <w:sz w:val="18"/>
          <w:lang w:val="it-IT"/>
        </w:rPr>
        <w:t>FFICACE</w:t>
      </w:r>
      <w:r w:rsidRPr="003A1DD1">
        <w:rPr>
          <w:rFonts w:ascii="Garamond" w:eastAsia="Garamond" w:hAnsi="Garamond"/>
          <w:b/>
          <w:color w:val="000000"/>
          <w:spacing w:val="-2"/>
          <w:sz w:val="23"/>
          <w:lang w:val="it-IT"/>
        </w:rPr>
        <w:t xml:space="preserve">: </w:t>
      </w:r>
      <w:r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 xml:space="preserve">Determina del Direttore </w:t>
      </w:r>
      <w:r w:rsidR="00567F5C"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 xml:space="preserve">Area Manutenzioni </w:t>
      </w:r>
      <w:r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>n.</w:t>
      </w:r>
      <w:r w:rsidR="00BF737E"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 xml:space="preserve"> </w:t>
      </w:r>
      <w:r w:rsidR="009946AC">
        <w:rPr>
          <w:rFonts w:ascii="Garamond" w:eastAsia="Garamond" w:hAnsi="Garamond"/>
          <w:color w:val="000000"/>
          <w:spacing w:val="-2"/>
          <w:sz w:val="23"/>
          <w:lang w:val="it-IT"/>
        </w:rPr>
        <w:t>236</w:t>
      </w:r>
      <w:r w:rsidR="009267A2"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 xml:space="preserve"> </w:t>
      </w:r>
      <w:r w:rsidR="0024622B"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 xml:space="preserve"> </w:t>
      </w:r>
      <w:r w:rsidRPr="003A1DD1">
        <w:rPr>
          <w:rFonts w:ascii="Garamond" w:eastAsia="Garamond" w:hAnsi="Garamond"/>
          <w:color w:val="000000"/>
          <w:spacing w:val="-2"/>
          <w:sz w:val="23"/>
          <w:lang w:val="it-IT"/>
        </w:rPr>
        <w:t>del</w:t>
      </w:r>
      <w:r w:rsidR="009946AC">
        <w:rPr>
          <w:rFonts w:ascii="Garamond" w:eastAsia="Garamond" w:hAnsi="Garamond"/>
          <w:color w:val="000000"/>
          <w:spacing w:val="-2"/>
          <w:sz w:val="23"/>
          <w:lang w:val="it-IT"/>
        </w:rPr>
        <w:t xml:space="preserve"> 26.08.2021.</w:t>
      </w:r>
    </w:p>
    <w:p w14:paraId="62EB5861" w14:textId="5DF3A4C7" w:rsidR="00946272" w:rsidRDefault="00946272" w:rsidP="003A1DD1">
      <w:pPr>
        <w:spacing w:line="360" w:lineRule="auto"/>
        <w:ind w:left="5976" w:right="506" w:hanging="1008"/>
        <w:textAlignment w:val="baseline"/>
        <w:rPr>
          <w:rFonts w:ascii="Garamond" w:eastAsia="Garamond" w:hAnsi="Garamond"/>
          <w:b/>
          <w:color w:val="000000"/>
          <w:spacing w:val="-4"/>
          <w:sz w:val="23"/>
          <w:lang w:val="it-IT"/>
        </w:rPr>
      </w:pPr>
    </w:p>
    <w:p w14:paraId="218F33EE" w14:textId="217364B6" w:rsidR="00BF737E" w:rsidRDefault="002C1EC9" w:rsidP="00946272">
      <w:pPr>
        <w:ind w:left="5976" w:right="506" w:hanging="1008"/>
        <w:textAlignment w:val="baseline"/>
        <w:rPr>
          <w:rFonts w:ascii="Garamond" w:eastAsia="Garamond" w:hAnsi="Garamond"/>
          <w:b/>
          <w:color w:val="000000"/>
          <w:spacing w:val="-4"/>
          <w:sz w:val="23"/>
          <w:lang w:val="it-IT"/>
        </w:rPr>
      </w:pPr>
      <w:r>
        <w:rPr>
          <w:rFonts w:ascii="Garamond" w:eastAsia="Garamond" w:hAnsi="Garamond"/>
          <w:b/>
          <w:color w:val="000000"/>
          <w:spacing w:val="-4"/>
          <w:sz w:val="23"/>
          <w:lang w:val="it-IT"/>
        </w:rPr>
        <w:t xml:space="preserve">Il Responsabile Unico del </w:t>
      </w:r>
      <w:r w:rsidR="00BF737E">
        <w:rPr>
          <w:rFonts w:ascii="Garamond" w:eastAsia="Garamond" w:hAnsi="Garamond"/>
          <w:b/>
          <w:color w:val="000000"/>
          <w:spacing w:val="-4"/>
          <w:sz w:val="23"/>
          <w:lang w:val="it-IT"/>
        </w:rPr>
        <w:t>P</w:t>
      </w:r>
      <w:r>
        <w:rPr>
          <w:rFonts w:ascii="Garamond" w:eastAsia="Garamond" w:hAnsi="Garamond"/>
          <w:b/>
          <w:color w:val="000000"/>
          <w:spacing w:val="-4"/>
          <w:sz w:val="23"/>
          <w:lang w:val="it-IT"/>
        </w:rPr>
        <w:t>rocedimento</w:t>
      </w:r>
    </w:p>
    <w:p w14:paraId="7685765C" w14:textId="161F1F30" w:rsidR="008772EE" w:rsidRPr="008772EE" w:rsidRDefault="003D3A5E" w:rsidP="00946272">
      <w:pPr>
        <w:spacing w:before="5"/>
        <w:ind w:left="5976" w:right="936" w:hanging="164"/>
        <w:textAlignment w:val="baseline"/>
        <w:rPr>
          <w:rFonts w:ascii="Garamond" w:eastAsia="Garamond" w:hAnsi="Garamond"/>
          <w:sz w:val="23"/>
          <w:lang w:val="it-IT"/>
        </w:rPr>
      </w:pPr>
      <w:r>
        <w:rPr>
          <w:rFonts w:ascii="Garamond" w:eastAsia="Garamond" w:hAnsi="Garamond"/>
          <w:color w:val="000000"/>
          <w:spacing w:val="-4"/>
          <w:sz w:val="23"/>
          <w:lang w:val="it-IT"/>
        </w:rPr>
        <w:t>Ing. Massimo Tassi</w:t>
      </w:r>
    </w:p>
    <w:sectPr w:rsidR="008772EE" w:rsidRPr="008772EE" w:rsidSect="00946272">
      <w:pgSz w:w="11904" w:h="16843"/>
      <w:pgMar w:top="284" w:right="1051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0346F2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/>
        <w:color w:val="auto"/>
      </w:rPr>
    </w:lvl>
  </w:abstractNum>
  <w:abstractNum w:abstractNumId="1" w15:restartNumberingAfterBreak="0">
    <w:nsid w:val="08624125"/>
    <w:multiLevelType w:val="hybridMultilevel"/>
    <w:tmpl w:val="B658E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D93B96"/>
    <w:multiLevelType w:val="hybridMultilevel"/>
    <w:tmpl w:val="07A81F5E"/>
    <w:lvl w:ilvl="0" w:tplc="A6741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63147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A3463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9B67C4"/>
    <w:multiLevelType w:val="multilevel"/>
    <w:tmpl w:val="122C9E2E"/>
    <w:lvl w:ilvl="0">
      <w:start w:val="1"/>
      <w:numFmt w:val="lowerLetter"/>
      <w:lvlText w:val="%1)"/>
      <w:lvlJc w:val="left"/>
      <w:pPr>
        <w:tabs>
          <w:tab w:val="left" w:pos="1070"/>
        </w:tabs>
      </w:pPr>
      <w:rPr>
        <w:rFonts w:ascii="Garamond" w:eastAsia="Garamond" w:hAnsi="Garamond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8A53A2"/>
    <w:multiLevelType w:val="hybridMultilevel"/>
    <w:tmpl w:val="695438F0"/>
    <w:lvl w:ilvl="0" w:tplc="5E404C8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93666"/>
    <w:multiLevelType w:val="hybridMultilevel"/>
    <w:tmpl w:val="7D64D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82C10F8"/>
    <w:multiLevelType w:val="hybridMultilevel"/>
    <w:tmpl w:val="4E58E07A"/>
    <w:lvl w:ilvl="0" w:tplc="2D38294E">
      <w:start w:val="1"/>
      <w:numFmt w:val="lowerLetter"/>
      <w:lvlText w:val="%1)"/>
      <w:lvlJc w:val="left"/>
      <w:pPr>
        <w:ind w:left="114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 w15:restartNumberingAfterBreak="0">
    <w:nsid w:val="6B7D66F4"/>
    <w:multiLevelType w:val="hybridMultilevel"/>
    <w:tmpl w:val="E9A2A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B7289"/>
    <w:multiLevelType w:val="hybridMultilevel"/>
    <w:tmpl w:val="8E06F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C2810"/>
    <w:multiLevelType w:val="hybridMultilevel"/>
    <w:tmpl w:val="5606A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120"/>
    <w:rsid w:val="00024F06"/>
    <w:rsid w:val="00064F52"/>
    <w:rsid w:val="00070AC3"/>
    <w:rsid w:val="0008599C"/>
    <w:rsid w:val="001221CB"/>
    <w:rsid w:val="0013263E"/>
    <w:rsid w:val="00140BB6"/>
    <w:rsid w:val="00164EBE"/>
    <w:rsid w:val="0017552C"/>
    <w:rsid w:val="001C4D18"/>
    <w:rsid w:val="001E24B9"/>
    <w:rsid w:val="00227D99"/>
    <w:rsid w:val="00230F7B"/>
    <w:rsid w:val="0024622B"/>
    <w:rsid w:val="00267809"/>
    <w:rsid w:val="002715B9"/>
    <w:rsid w:val="002A6298"/>
    <w:rsid w:val="002C1EC9"/>
    <w:rsid w:val="002E4CFC"/>
    <w:rsid w:val="002F287E"/>
    <w:rsid w:val="00316735"/>
    <w:rsid w:val="00316D11"/>
    <w:rsid w:val="0039137F"/>
    <w:rsid w:val="003A1DD1"/>
    <w:rsid w:val="003A7E08"/>
    <w:rsid w:val="003B3A9F"/>
    <w:rsid w:val="003C0FE7"/>
    <w:rsid w:val="003D3A5E"/>
    <w:rsid w:val="003E0DD1"/>
    <w:rsid w:val="00441CB3"/>
    <w:rsid w:val="00467A1F"/>
    <w:rsid w:val="004721F3"/>
    <w:rsid w:val="004966FD"/>
    <w:rsid w:val="00552106"/>
    <w:rsid w:val="00567F5C"/>
    <w:rsid w:val="00734B84"/>
    <w:rsid w:val="00872676"/>
    <w:rsid w:val="008772EE"/>
    <w:rsid w:val="008F01DB"/>
    <w:rsid w:val="009267A2"/>
    <w:rsid w:val="00946272"/>
    <w:rsid w:val="009946AC"/>
    <w:rsid w:val="009F7120"/>
    <w:rsid w:val="00A02FA0"/>
    <w:rsid w:val="00A0338F"/>
    <w:rsid w:val="00A05106"/>
    <w:rsid w:val="00A5081F"/>
    <w:rsid w:val="00A57ACE"/>
    <w:rsid w:val="00A727F6"/>
    <w:rsid w:val="00A85B76"/>
    <w:rsid w:val="00BB5320"/>
    <w:rsid w:val="00BB6655"/>
    <w:rsid w:val="00BD0C50"/>
    <w:rsid w:val="00BE62FA"/>
    <w:rsid w:val="00BF737E"/>
    <w:rsid w:val="00C04538"/>
    <w:rsid w:val="00C67159"/>
    <w:rsid w:val="00CA29F1"/>
    <w:rsid w:val="00CB3560"/>
    <w:rsid w:val="00D66BBE"/>
    <w:rsid w:val="00DA16C4"/>
    <w:rsid w:val="00E22561"/>
    <w:rsid w:val="00ED5F06"/>
    <w:rsid w:val="00F603A5"/>
    <w:rsid w:val="00FE5493"/>
    <w:rsid w:val="00FF54A5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F1C2"/>
  <w15:docId w15:val="{21F567B8-6A7D-43AA-8E6B-7B637D5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BF737E"/>
    <w:pPr>
      <w:keepNext/>
      <w:jc w:val="center"/>
      <w:outlineLvl w:val="0"/>
    </w:pPr>
    <w:rPr>
      <w:rFonts w:eastAsia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21C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37E"/>
    <w:rPr>
      <w:rFonts w:eastAsia="Times New Roman"/>
      <w:b/>
      <w:bCs/>
      <w:sz w:val="28"/>
      <w:szCs w:val="28"/>
      <w:lang w:val="it-IT" w:eastAsia="it-IT"/>
    </w:rPr>
  </w:style>
  <w:style w:type="paragraph" w:styleId="Paragrafoelenco">
    <w:name w:val="List Paragraph"/>
    <w:basedOn w:val="Normale"/>
    <w:uiPriority w:val="99"/>
    <w:qFormat/>
    <w:rsid w:val="003A7E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C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b6toscanasud.it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ifica@pec.cb6toscanasud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31122000-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Gemignani</dc:creator>
  <cp:lastModifiedBy>Simona Martelli</cp:lastModifiedBy>
  <cp:revision>47</cp:revision>
  <cp:lastPrinted>2021-08-26T12:53:00Z</cp:lastPrinted>
  <dcterms:created xsi:type="dcterms:W3CDTF">2019-11-14T13:58:00Z</dcterms:created>
  <dcterms:modified xsi:type="dcterms:W3CDTF">2021-08-26T12:53:00Z</dcterms:modified>
</cp:coreProperties>
</file>